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050588" w14:textId="77777777" w:rsidR="003B1180" w:rsidRDefault="003B1180" w:rsidP="003B1180">
      <w:pPr>
        <w:spacing w:line="480" w:lineRule="auto"/>
        <w:jc w:val="center"/>
        <w:rPr>
          <w:rFonts w:ascii="Times New Roman" w:hAnsi="Times New Roman" w:cs="Times New Roman"/>
        </w:rPr>
      </w:pPr>
    </w:p>
    <w:p w14:paraId="3488CA0B" w14:textId="77777777" w:rsidR="005C324B" w:rsidRDefault="005C324B" w:rsidP="003B1180">
      <w:pPr>
        <w:spacing w:line="480" w:lineRule="auto"/>
        <w:jc w:val="center"/>
        <w:rPr>
          <w:rFonts w:ascii="Times New Roman" w:hAnsi="Times New Roman" w:cs="Times New Roman"/>
        </w:rPr>
      </w:pPr>
    </w:p>
    <w:p w14:paraId="06837B0F" w14:textId="77777777" w:rsidR="005C324B" w:rsidRDefault="005C324B" w:rsidP="003B1180">
      <w:pPr>
        <w:spacing w:line="480" w:lineRule="auto"/>
        <w:jc w:val="center"/>
        <w:rPr>
          <w:rFonts w:ascii="Times New Roman" w:hAnsi="Times New Roman" w:cs="Times New Roman"/>
        </w:rPr>
      </w:pPr>
    </w:p>
    <w:p w14:paraId="1C414B03" w14:textId="77777777" w:rsidR="005C324B" w:rsidRDefault="005C324B" w:rsidP="003B1180">
      <w:pPr>
        <w:spacing w:line="480" w:lineRule="auto"/>
        <w:jc w:val="center"/>
        <w:rPr>
          <w:rFonts w:ascii="Times New Roman" w:hAnsi="Times New Roman" w:cs="Times New Roman"/>
        </w:rPr>
      </w:pPr>
    </w:p>
    <w:p w14:paraId="3E4F5965" w14:textId="77777777" w:rsidR="005C324B" w:rsidRDefault="005C324B" w:rsidP="003B1180">
      <w:pPr>
        <w:spacing w:line="480" w:lineRule="auto"/>
        <w:jc w:val="center"/>
        <w:rPr>
          <w:rFonts w:ascii="Times New Roman" w:hAnsi="Times New Roman" w:cs="Times New Roman"/>
        </w:rPr>
      </w:pPr>
    </w:p>
    <w:p w14:paraId="4B831FF6" w14:textId="56D427BB" w:rsidR="003B1180" w:rsidRDefault="003B1180" w:rsidP="003B1180">
      <w:pPr>
        <w:spacing w:line="480" w:lineRule="auto"/>
        <w:jc w:val="center"/>
        <w:rPr>
          <w:rFonts w:ascii="Times New Roman" w:hAnsi="Times New Roman" w:cs="Times New Roman"/>
        </w:rPr>
      </w:pPr>
      <w:r>
        <w:rPr>
          <w:rFonts w:ascii="Times New Roman" w:hAnsi="Times New Roman" w:cs="Times New Roman"/>
        </w:rPr>
        <w:t>Garrett Haldrup</w:t>
      </w:r>
    </w:p>
    <w:p w14:paraId="1AA5FDFC" w14:textId="0301ED58" w:rsidR="003B1180" w:rsidRDefault="003B1180" w:rsidP="003B1180">
      <w:pPr>
        <w:spacing w:line="480" w:lineRule="auto"/>
        <w:jc w:val="center"/>
        <w:rPr>
          <w:rFonts w:ascii="Times New Roman" w:hAnsi="Times New Roman" w:cs="Times New Roman"/>
        </w:rPr>
      </w:pPr>
      <w:r>
        <w:rPr>
          <w:rFonts w:ascii="Times New Roman" w:hAnsi="Times New Roman" w:cs="Times New Roman"/>
        </w:rPr>
        <w:t>January 31</w:t>
      </w:r>
      <w:r w:rsidRPr="003B1180">
        <w:rPr>
          <w:rFonts w:ascii="Times New Roman" w:hAnsi="Times New Roman" w:cs="Times New Roman"/>
          <w:vertAlign w:val="superscript"/>
        </w:rPr>
        <w:t>st</w:t>
      </w:r>
      <w:r>
        <w:rPr>
          <w:rFonts w:ascii="Times New Roman" w:hAnsi="Times New Roman" w:cs="Times New Roman"/>
        </w:rPr>
        <w:t>, 2025</w:t>
      </w:r>
    </w:p>
    <w:p w14:paraId="2E837CD5" w14:textId="67B7487B" w:rsidR="003B1180" w:rsidRDefault="003B1180" w:rsidP="003B1180">
      <w:pPr>
        <w:spacing w:line="480" w:lineRule="auto"/>
        <w:jc w:val="center"/>
        <w:rPr>
          <w:rFonts w:ascii="Times New Roman" w:hAnsi="Times New Roman" w:cs="Times New Roman"/>
        </w:rPr>
      </w:pPr>
      <w:r>
        <w:rPr>
          <w:rFonts w:ascii="Times New Roman" w:hAnsi="Times New Roman" w:cs="Times New Roman"/>
        </w:rPr>
        <w:t>ARTH 105</w:t>
      </w:r>
      <w:r w:rsidR="005C324B">
        <w:rPr>
          <w:rFonts w:ascii="Times New Roman" w:hAnsi="Times New Roman" w:cs="Times New Roman"/>
        </w:rPr>
        <w:t>-01</w:t>
      </w:r>
    </w:p>
    <w:p w14:paraId="778960D3" w14:textId="4FC42618" w:rsidR="003B1180" w:rsidRDefault="003B1180" w:rsidP="003B1180">
      <w:pPr>
        <w:spacing w:line="480" w:lineRule="auto"/>
        <w:jc w:val="center"/>
        <w:rPr>
          <w:rFonts w:ascii="Times New Roman" w:hAnsi="Times New Roman" w:cs="Times New Roman"/>
        </w:rPr>
      </w:pPr>
      <w:r>
        <w:rPr>
          <w:rFonts w:ascii="Times New Roman" w:hAnsi="Times New Roman" w:cs="Times New Roman"/>
        </w:rPr>
        <w:t>83 Broad Street</w:t>
      </w:r>
    </w:p>
    <w:p w14:paraId="231241CC" w14:textId="7534E08C" w:rsidR="003B1180" w:rsidRDefault="003B1180" w:rsidP="003B1180">
      <w:pPr>
        <w:spacing w:line="480" w:lineRule="auto"/>
        <w:jc w:val="center"/>
        <w:rPr>
          <w:rFonts w:ascii="Times New Roman" w:hAnsi="Times New Roman" w:cs="Times New Roman"/>
        </w:rPr>
      </w:pPr>
      <w:r>
        <w:rPr>
          <w:rFonts w:ascii="Times New Roman" w:hAnsi="Times New Roman" w:cs="Times New Roman"/>
        </w:rPr>
        <w:t xml:space="preserve">The </w:t>
      </w:r>
      <w:r w:rsidR="00490A70">
        <w:rPr>
          <w:rFonts w:ascii="Times New Roman" w:hAnsi="Times New Roman" w:cs="Times New Roman"/>
        </w:rPr>
        <w:t>I</w:t>
      </w:r>
      <w:r>
        <w:rPr>
          <w:rFonts w:ascii="Times New Roman" w:hAnsi="Times New Roman" w:cs="Times New Roman"/>
        </w:rPr>
        <w:t xml:space="preserve">mposing Post Office from the </w:t>
      </w:r>
      <w:r w:rsidR="00490A70">
        <w:rPr>
          <w:rFonts w:ascii="Times New Roman" w:hAnsi="Times New Roman" w:cs="Times New Roman"/>
        </w:rPr>
        <w:t>P</w:t>
      </w:r>
      <w:r>
        <w:rPr>
          <w:rFonts w:ascii="Times New Roman" w:hAnsi="Times New Roman" w:cs="Times New Roman"/>
        </w:rPr>
        <w:t>ast</w:t>
      </w:r>
    </w:p>
    <w:p w14:paraId="18EF0834" w14:textId="2CAEC251" w:rsidR="003B1180" w:rsidRDefault="003B1180">
      <w:pPr>
        <w:rPr>
          <w:rFonts w:ascii="Times New Roman" w:hAnsi="Times New Roman" w:cs="Times New Roman"/>
        </w:rPr>
      </w:pPr>
      <w:r>
        <w:rPr>
          <w:rFonts w:ascii="Times New Roman" w:hAnsi="Times New Roman" w:cs="Times New Roman"/>
        </w:rPr>
        <w:br w:type="page"/>
      </w:r>
    </w:p>
    <w:p w14:paraId="47616774" w14:textId="7A6645EB" w:rsidR="003B1180" w:rsidRDefault="00C95879" w:rsidP="003B1180">
      <w:pPr>
        <w:spacing w:line="480" w:lineRule="auto"/>
        <w:rPr>
          <w:rFonts w:ascii="Times New Roman" w:hAnsi="Times New Roman" w:cs="Times New Roman"/>
        </w:rPr>
      </w:pPr>
      <w:r>
        <w:rPr>
          <w:rFonts w:ascii="Times New Roman" w:hAnsi="Times New Roman" w:cs="Times New Roman"/>
        </w:rPr>
        <w:lastRenderedPageBreak/>
        <w:tab/>
        <w:t xml:space="preserve">83 Broad Street is a building that houses multiple functions. One being </w:t>
      </w:r>
      <w:proofErr w:type="gramStart"/>
      <w:r>
        <w:rPr>
          <w:rFonts w:ascii="Times New Roman" w:hAnsi="Times New Roman" w:cs="Times New Roman"/>
        </w:rPr>
        <w:t>a</w:t>
      </w:r>
      <w:proofErr w:type="gramEnd"/>
      <w:r>
        <w:rPr>
          <w:rFonts w:ascii="Times New Roman" w:hAnsi="Times New Roman" w:cs="Times New Roman"/>
        </w:rPr>
        <w:t xml:space="preserve"> Untied States Postal Service center, and the other being a Postal Museum. This is large imposing building made up white stone. The Post Office contains many elements for its architecture, but three are most important. Those are </w:t>
      </w:r>
      <w:r w:rsidRPr="00C95879">
        <w:rPr>
          <w:rFonts w:ascii="Times New Roman" w:hAnsi="Times New Roman" w:cs="Times New Roman"/>
          <w:u w:val="single"/>
        </w:rPr>
        <w:t>scale</w:t>
      </w:r>
      <w:r>
        <w:rPr>
          <w:rFonts w:ascii="Times New Roman" w:hAnsi="Times New Roman" w:cs="Times New Roman"/>
        </w:rPr>
        <w:t xml:space="preserve">, </w:t>
      </w:r>
      <w:r w:rsidRPr="00C95879">
        <w:rPr>
          <w:rFonts w:ascii="Times New Roman" w:hAnsi="Times New Roman" w:cs="Times New Roman"/>
          <w:u w:val="single"/>
        </w:rPr>
        <w:t>ornamentation</w:t>
      </w:r>
      <w:r>
        <w:rPr>
          <w:rFonts w:ascii="Times New Roman" w:hAnsi="Times New Roman" w:cs="Times New Roman"/>
        </w:rPr>
        <w:t xml:space="preserve">, and </w:t>
      </w:r>
      <w:r w:rsidRPr="00C95879">
        <w:rPr>
          <w:rFonts w:ascii="Times New Roman" w:hAnsi="Times New Roman" w:cs="Times New Roman"/>
          <w:u w:val="single"/>
        </w:rPr>
        <w:t>movement</w:t>
      </w:r>
      <w:r>
        <w:rPr>
          <w:rFonts w:ascii="Times New Roman" w:hAnsi="Times New Roman" w:cs="Times New Roman"/>
        </w:rPr>
        <w:t xml:space="preserve">. </w:t>
      </w:r>
    </w:p>
    <w:p w14:paraId="36EEE51A" w14:textId="2C83335B" w:rsidR="00C95879" w:rsidRDefault="00C95879" w:rsidP="003B1180">
      <w:pPr>
        <w:spacing w:line="480" w:lineRule="auto"/>
        <w:rPr>
          <w:rFonts w:ascii="Times New Roman" w:hAnsi="Times New Roman" w:cs="Times New Roman"/>
        </w:rPr>
      </w:pPr>
      <w:r>
        <w:rPr>
          <w:rFonts w:ascii="Times New Roman" w:hAnsi="Times New Roman" w:cs="Times New Roman"/>
        </w:rPr>
        <w:tab/>
        <w:t xml:space="preserve">In photos the </w:t>
      </w:r>
      <w:r w:rsidRPr="00C95879">
        <w:rPr>
          <w:rFonts w:ascii="Times New Roman" w:hAnsi="Times New Roman" w:cs="Times New Roman"/>
          <w:u w:val="single"/>
        </w:rPr>
        <w:t>scale</w:t>
      </w:r>
      <w:r>
        <w:rPr>
          <w:rFonts w:ascii="Times New Roman" w:hAnsi="Times New Roman" w:cs="Times New Roman"/>
        </w:rPr>
        <w:t xml:space="preserve"> of 83 Broad is not transferred well. This is because from photos it seems to be just a slightly larger three-story building, but in person there are a few elements that enhance its scale compared to people. The first one is that the entrance is elevated off the ground around 6 feet. Unlike other buildings with elevated entrances this one has no porch or level area before you enter. Instead, it just has a sequence of steps toward the doorway. </w:t>
      </w:r>
      <w:r w:rsidR="00D62056">
        <w:rPr>
          <w:rFonts w:ascii="Times New Roman" w:hAnsi="Times New Roman" w:cs="Times New Roman"/>
        </w:rPr>
        <w:t>Another element that enhances the buildings scale is the high doorway. The doors themselves are not particularly wide, but they are tall. They are then extended by the window that fills the archway makes the entry way feel exceptionally tall. Lastly the final element is one that is not seen till one enters the building. This is the height of the first-floor ceiling. While from the outside this looks like a three-story building it is in-fact only two. This continues the effect of the doorway making you feel small by when entering the ceiling is nearly double that of the archway.</w:t>
      </w:r>
    </w:p>
    <w:p w14:paraId="651B73DE" w14:textId="51771528" w:rsidR="00D62056" w:rsidRDefault="00D62056" w:rsidP="003B1180">
      <w:pPr>
        <w:spacing w:line="480" w:lineRule="auto"/>
        <w:rPr>
          <w:rFonts w:ascii="Times New Roman" w:hAnsi="Times New Roman" w:cs="Times New Roman"/>
        </w:rPr>
      </w:pPr>
      <w:r>
        <w:rPr>
          <w:rFonts w:ascii="Times New Roman" w:hAnsi="Times New Roman" w:cs="Times New Roman"/>
        </w:rPr>
        <w:tab/>
        <w:t xml:space="preserve">Another important element of 83 Broad is </w:t>
      </w:r>
      <w:r>
        <w:rPr>
          <w:rFonts w:ascii="Times New Roman" w:hAnsi="Times New Roman" w:cs="Times New Roman"/>
          <w:u w:val="single"/>
        </w:rPr>
        <w:t>ornamentation</w:t>
      </w:r>
      <w:r>
        <w:rPr>
          <w:rFonts w:ascii="Times New Roman" w:hAnsi="Times New Roman" w:cs="Times New Roman"/>
        </w:rPr>
        <w:t xml:space="preserve">. This building is mostly just a </w:t>
      </w:r>
      <w:r w:rsidR="005D4B04">
        <w:rPr>
          <w:rFonts w:ascii="Times New Roman" w:hAnsi="Times New Roman" w:cs="Times New Roman"/>
        </w:rPr>
        <w:t>rectangle</w:t>
      </w:r>
      <w:r>
        <w:rPr>
          <w:rFonts w:ascii="Times New Roman" w:hAnsi="Times New Roman" w:cs="Times New Roman"/>
        </w:rPr>
        <w:t xml:space="preserve">, but it looks much more than that. This is because each brick is </w:t>
      </w:r>
      <w:r w:rsidR="005D4B04">
        <w:rPr>
          <w:rFonts w:ascii="Times New Roman" w:hAnsi="Times New Roman" w:cs="Times New Roman"/>
        </w:rPr>
        <w:t>pronounced</w:t>
      </w:r>
      <w:r>
        <w:rPr>
          <w:rFonts w:ascii="Times New Roman" w:hAnsi="Times New Roman" w:cs="Times New Roman"/>
        </w:rPr>
        <w:t xml:space="preserve"> and seems very important in their function. It also uses pediments at the top of each main entrance</w:t>
      </w:r>
      <w:r w:rsidR="005D4B04">
        <w:rPr>
          <w:rFonts w:ascii="Times New Roman" w:hAnsi="Times New Roman" w:cs="Times New Roman"/>
        </w:rPr>
        <w:t xml:space="preserve"> to mark their importance. It seems to incorporate classical architecture with architecture from a caste. This can be seen by the already mentioned pediments with their entablature, and the embedded square pillars that line the windows to hold up more embedded pediments above them. The castle design comes in from the walls that jut in and out. It also seems to have towers in a way on each corner with the corner that intersects Broad and Meeting the tallest. </w:t>
      </w:r>
    </w:p>
    <w:p w14:paraId="0AD101F3" w14:textId="524C43E9" w:rsidR="00AF7692" w:rsidRDefault="00AF7692" w:rsidP="003B1180">
      <w:pPr>
        <w:spacing w:line="480" w:lineRule="auto"/>
        <w:rPr>
          <w:rFonts w:ascii="Times New Roman" w:hAnsi="Times New Roman" w:cs="Times New Roman"/>
        </w:rPr>
      </w:pPr>
      <w:r>
        <w:rPr>
          <w:rFonts w:ascii="Times New Roman" w:hAnsi="Times New Roman" w:cs="Times New Roman"/>
        </w:rPr>
        <w:lastRenderedPageBreak/>
        <w:tab/>
        <w:t>The final element is of 83 Broad is</w:t>
      </w:r>
      <w:r>
        <w:t xml:space="preserve"> </w:t>
      </w:r>
      <w:r>
        <w:rPr>
          <w:rFonts w:ascii="Times New Roman" w:hAnsi="Times New Roman" w:cs="Times New Roman"/>
          <w:u w:val="single"/>
        </w:rPr>
        <w:t>movement</w:t>
      </w:r>
      <w:r>
        <w:rPr>
          <w:rFonts w:ascii="Times New Roman" w:hAnsi="Times New Roman" w:cs="Times New Roman"/>
        </w:rPr>
        <w:t xml:space="preserve">. Being on street corner there are two main entrances to the public. Even though there are more doors and stairs that lead up to them it is easy to spot which ones are meant to be entered from. This is because </w:t>
      </w:r>
      <w:r w:rsidR="00490A70">
        <w:rPr>
          <w:rFonts w:ascii="Times New Roman" w:hAnsi="Times New Roman" w:cs="Times New Roman"/>
        </w:rPr>
        <w:t>these</w:t>
      </w:r>
      <w:r>
        <w:rPr>
          <w:rFonts w:ascii="Times New Roman" w:hAnsi="Times New Roman" w:cs="Times New Roman"/>
        </w:rPr>
        <w:t xml:space="preserve"> </w:t>
      </w:r>
      <w:r w:rsidR="00490A70">
        <w:rPr>
          <w:rFonts w:ascii="Times New Roman" w:hAnsi="Times New Roman" w:cs="Times New Roman"/>
        </w:rPr>
        <w:t>entrances</w:t>
      </w:r>
      <w:r>
        <w:rPr>
          <w:rFonts w:ascii="Times New Roman" w:hAnsi="Times New Roman" w:cs="Times New Roman"/>
        </w:rPr>
        <w:t xml:space="preserve"> have a gripping surface on the steps and a metal </w:t>
      </w:r>
      <w:r w:rsidR="00490A70">
        <w:rPr>
          <w:rFonts w:ascii="Times New Roman" w:hAnsi="Times New Roman" w:cs="Times New Roman"/>
        </w:rPr>
        <w:t>handrail</w:t>
      </w:r>
      <w:r>
        <w:rPr>
          <w:rFonts w:ascii="Times New Roman" w:hAnsi="Times New Roman" w:cs="Times New Roman"/>
        </w:rPr>
        <w:t xml:space="preserve"> to go with it. Often though you see people resting on the stairs that do not lead to a valid entrance since the stairs get wider as they get </w:t>
      </w:r>
      <w:r w:rsidR="00490A70">
        <w:rPr>
          <w:rFonts w:ascii="Times New Roman" w:hAnsi="Times New Roman" w:cs="Times New Roman"/>
        </w:rPr>
        <w:t xml:space="preserve">further away from the building. Inside is quite simple. The public entrances </w:t>
      </w:r>
      <w:proofErr w:type="gramStart"/>
      <w:r w:rsidR="00490A70">
        <w:rPr>
          <w:rFonts w:ascii="Times New Roman" w:hAnsi="Times New Roman" w:cs="Times New Roman"/>
        </w:rPr>
        <w:t>enter into</w:t>
      </w:r>
      <w:proofErr w:type="gramEnd"/>
      <w:r w:rsidR="00490A70">
        <w:rPr>
          <w:rFonts w:ascii="Times New Roman" w:hAnsi="Times New Roman" w:cs="Times New Roman"/>
        </w:rPr>
        <w:t xml:space="preserve"> a large room for all of the P.O. boxes with a small room attached that has postal services, and them another room attached to that for the Postal Museum. This means that a user of the space will have to walk through each part of the building if they wish to get to the museum. </w:t>
      </w:r>
    </w:p>
    <w:p w14:paraId="7BC3ABE3" w14:textId="0403ED41" w:rsidR="00490A70" w:rsidRPr="00490A70" w:rsidRDefault="00490A70" w:rsidP="003B1180">
      <w:pPr>
        <w:spacing w:line="480" w:lineRule="auto"/>
        <w:rPr>
          <w:rFonts w:ascii="Times New Roman" w:hAnsi="Times New Roman" w:cs="Times New Roman"/>
        </w:rPr>
      </w:pPr>
      <w:r>
        <w:rPr>
          <w:rFonts w:ascii="Times New Roman" w:hAnsi="Times New Roman" w:cs="Times New Roman"/>
        </w:rPr>
        <w:tab/>
        <w:t xml:space="preserve">Overall, 83 Broad has lots of interesting elements to it, but </w:t>
      </w:r>
      <w:r>
        <w:rPr>
          <w:rFonts w:ascii="Times New Roman" w:hAnsi="Times New Roman" w:cs="Times New Roman"/>
          <w:u w:val="single"/>
        </w:rPr>
        <w:t>scale</w:t>
      </w:r>
      <w:r>
        <w:rPr>
          <w:rFonts w:ascii="Times New Roman" w:hAnsi="Times New Roman" w:cs="Times New Roman"/>
        </w:rPr>
        <w:t xml:space="preserve">, </w:t>
      </w:r>
      <w:r>
        <w:rPr>
          <w:rFonts w:ascii="Times New Roman" w:hAnsi="Times New Roman" w:cs="Times New Roman"/>
          <w:u w:val="single"/>
        </w:rPr>
        <w:t>ornamentation</w:t>
      </w:r>
      <w:r>
        <w:rPr>
          <w:rFonts w:ascii="Times New Roman" w:hAnsi="Times New Roman" w:cs="Times New Roman"/>
        </w:rPr>
        <w:t xml:space="preserve">, and </w:t>
      </w:r>
      <w:r>
        <w:rPr>
          <w:rFonts w:ascii="Times New Roman" w:hAnsi="Times New Roman" w:cs="Times New Roman"/>
          <w:u w:val="single"/>
        </w:rPr>
        <w:t>movement</w:t>
      </w:r>
      <w:r>
        <w:rPr>
          <w:rFonts w:ascii="Times New Roman" w:hAnsi="Times New Roman" w:cs="Times New Roman"/>
        </w:rPr>
        <w:t xml:space="preserve"> are the most important for the building. They together describe an experience that will leave an impressing because of the </w:t>
      </w:r>
      <w:r>
        <w:rPr>
          <w:rFonts w:ascii="Times New Roman" w:hAnsi="Times New Roman" w:cs="Times New Roman"/>
          <w:u w:val="single"/>
        </w:rPr>
        <w:t>scale</w:t>
      </w:r>
      <w:r>
        <w:rPr>
          <w:rFonts w:ascii="Times New Roman" w:hAnsi="Times New Roman" w:cs="Times New Roman"/>
        </w:rPr>
        <w:t xml:space="preserve"> it makes you feel and the </w:t>
      </w:r>
      <w:r>
        <w:rPr>
          <w:rFonts w:ascii="Times New Roman" w:hAnsi="Times New Roman" w:cs="Times New Roman"/>
          <w:u w:val="single"/>
        </w:rPr>
        <w:t>ornamentation</w:t>
      </w:r>
      <w:r>
        <w:rPr>
          <w:rFonts w:ascii="Times New Roman" w:hAnsi="Times New Roman" w:cs="Times New Roman"/>
        </w:rPr>
        <w:t xml:space="preserve"> that calls back to classical and even medieval period with the </w:t>
      </w:r>
      <w:r>
        <w:rPr>
          <w:rFonts w:ascii="Times New Roman" w:hAnsi="Times New Roman" w:cs="Times New Roman"/>
          <w:u w:val="single"/>
        </w:rPr>
        <w:t>movement</w:t>
      </w:r>
      <w:r>
        <w:rPr>
          <w:rFonts w:ascii="Times New Roman" w:hAnsi="Times New Roman" w:cs="Times New Roman"/>
        </w:rPr>
        <w:t xml:space="preserve"> that forces you to experience it all.</w:t>
      </w:r>
    </w:p>
    <w:p w14:paraId="305F726C" w14:textId="71B46281" w:rsidR="00490A70" w:rsidRDefault="00C95879" w:rsidP="003B1180">
      <w:pPr>
        <w:spacing w:line="480" w:lineRule="auto"/>
        <w:rPr>
          <w:rFonts w:ascii="Times New Roman" w:hAnsi="Times New Roman" w:cs="Times New Roman"/>
        </w:rPr>
      </w:pPr>
      <w:r>
        <w:rPr>
          <w:rFonts w:ascii="Times New Roman" w:hAnsi="Times New Roman" w:cs="Times New Roman"/>
        </w:rPr>
        <w:tab/>
      </w:r>
    </w:p>
    <w:p w14:paraId="3033DEBC" w14:textId="77777777" w:rsidR="00490A70" w:rsidRDefault="00490A70">
      <w:pPr>
        <w:rPr>
          <w:rFonts w:ascii="Times New Roman" w:hAnsi="Times New Roman" w:cs="Times New Roman"/>
        </w:rPr>
      </w:pPr>
      <w:r>
        <w:rPr>
          <w:rFonts w:ascii="Times New Roman" w:hAnsi="Times New Roman" w:cs="Times New Roman"/>
        </w:rPr>
        <w:br w:type="page"/>
      </w:r>
    </w:p>
    <w:p w14:paraId="40A1C683" w14:textId="16E9F515" w:rsidR="00623D8E" w:rsidRDefault="00623D8E" w:rsidP="003B1180">
      <w:pPr>
        <w:spacing w:line="480" w:lineRule="auto"/>
        <w:rPr>
          <w:rFonts w:ascii="Times New Roman" w:hAnsi="Times New Roman" w:cs="Times New Roman"/>
        </w:rPr>
      </w:pPr>
      <w:r>
        <w:rPr>
          <w:rFonts w:ascii="Times New Roman" w:hAnsi="Times New Roman" w:cs="Times New Roman"/>
          <w:noProof/>
        </w:rPr>
        <w:lastRenderedPageBreak/>
        <mc:AlternateContent>
          <mc:Choice Requires="wps">
            <w:drawing>
              <wp:anchor distT="0" distB="0" distL="114300" distR="114300" simplePos="0" relativeHeight="251661312" behindDoc="0" locked="0" layoutInCell="1" allowOverlap="1" wp14:anchorId="56B072DF" wp14:editId="3EA775AA">
                <wp:simplePos x="0" y="0"/>
                <wp:positionH relativeFrom="column">
                  <wp:posOffset>3583459</wp:posOffset>
                </wp:positionH>
                <wp:positionV relativeFrom="paragraph">
                  <wp:posOffset>3300249</wp:posOffset>
                </wp:positionV>
                <wp:extent cx="2372498" cy="1021492"/>
                <wp:effectExtent l="0" t="0" r="15240" b="7620"/>
                <wp:wrapNone/>
                <wp:docPr id="1178021612" name="Text Box 3"/>
                <wp:cNvGraphicFramePr/>
                <a:graphic xmlns:a="http://schemas.openxmlformats.org/drawingml/2006/main">
                  <a:graphicData uri="http://schemas.microsoft.com/office/word/2010/wordprocessingShape">
                    <wps:wsp>
                      <wps:cNvSpPr txBox="1"/>
                      <wps:spPr>
                        <a:xfrm>
                          <a:off x="0" y="0"/>
                          <a:ext cx="2372498" cy="1021492"/>
                        </a:xfrm>
                        <a:prstGeom prst="rect">
                          <a:avLst/>
                        </a:prstGeom>
                        <a:solidFill>
                          <a:schemeClr val="lt1"/>
                        </a:solidFill>
                        <a:ln w="6350">
                          <a:solidFill>
                            <a:prstClr val="black"/>
                          </a:solidFill>
                        </a:ln>
                      </wps:spPr>
                      <wps:txbx>
                        <w:txbxContent>
                          <w:p w14:paraId="7B295161" w14:textId="57CC00B0" w:rsidR="00623D8E" w:rsidRPr="00623D8E" w:rsidRDefault="00623D8E" w:rsidP="00623D8E">
                            <w:pPr>
                              <w:rPr>
                                <w:rFonts w:ascii="Times New Roman" w:hAnsi="Times New Roman" w:cs="Times New Roman"/>
                              </w:rPr>
                            </w:pPr>
                            <w:r>
                              <w:rPr>
                                <w:rFonts w:ascii="Times New Roman" w:hAnsi="Times New Roman" w:cs="Times New Roman"/>
                              </w:rPr>
                              <w:t>Shows a bit of the scale when up close (taken at 0.5x zoom) and the details on the bricks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6B072DF" id="_x0000_t202" coordsize="21600,21600" o:spt="202" path="m,l,21600r21600,l21600,xe">
                <v:stroke joinstyle="miter"/>
                <v:path gradientshapeok="t" o:connecttype="rect"/>
              </v:shapetype>
              <v:shape id="Text Box 3" o:spid="_x0000_s1026" type="#_x0000_t202" style="position:absolute;margin-left:282.15pt;margin-top:259.85pt;width:186.8pt;height:80.4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" fillcolor="white [3201]" strokeweight=".5pt">
                <v:textbox>
                  <w:txbxContent>
                    <w:p w14:paraId="7B295161" w14:textId="57CC00B0" w:rsidR="00623D8E" w:rsidRPr="00623D8E" w:rsidRDefault="00623D8E" w:rsidP="00623D8E">
                      <w:pPr>
                        <w:rPr>
                          <w:rFonts w:ascii="Times New Roman" w:hAnsi="Times New Roman" w:cs="Times New Roman"/>
                        </w:rPr>
                      </w:pPr>
                      <w:r>
                        <w:rPr>
                          <w:rFonts w:ascii="Times New Roman" w:hAnsi="Times New Roman" w:cs="Times New Roman"/>
                        </w:rPr>
                        <w:t>Shows a bit of the scale when up close (taken at 0.5x zoom) and the details on the bricks</w:t>
                      </w:r>
                    </w:p>
                  </w:txbxContent>
                </v:textbox>
              </v:shape>
            </w:pict>
          </mc:Fallback>
        </mc:AlternateContent>
      </w:r>
      <w:r>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4BD0ABFE" wp14:editId="680C5EF6">
                <wp:simplePos x="0" y="0"/>
                <wp:positionH relativeFrom="column">
                  <wp:posOffset>-16476</wp:posOffset>
                </wp:positionH>
                <wp:positionV relativeFrom="paragraph">
                  <wp:posOffset>3303373</wp:posOffset>
                </wp:positionV>
                <wp:extent cx="2372498" cy="1021492"/>
                <wp:effectExtent l="0" t="0" r="15240" b="7620"/>
                <wp:wrapNone/>
                <wp:docPr id="1607936058" name="Text Box 3"/>
                <wp:cNvGraphicFramePr/>
                <a:graphic xmlns:a="http://schemas.openxmlformats.org/drawingml/2006/main">
                  <a:graphicData uri="http://schemas.microsoft.com/office/word/2010/wordprocessingShape">
                    <wps:wsp>
                      <wps:cNvSpPr txBox="1"/>
                      <wps:spPr>
                        <a:xfrm>
                          <a:off x="0" y="0"/>
                          <a:ext cx="2372498" cy="1021492"/>
                        </a:xfrm>
                        <a:prstGeom prst="rect">
                          <a:avLst/>
                        </a:prstGeom>
                        <a:solidFill>
                          <a:schemeClr val="lt1"/>
                        </a:solidFill>
                        <a:ln w="6350">
                          <a:solidFill>
                            <a:prstClr val="black"/>
                          </a:solidFill>
                        </a:ln>
                      </wps:spPr>
                      <wps:txbx>
                        <w:txbxContent>
                          <w:p w14:paraId="66124D12" w14:textId="667CAB93" w:rsidR="00623D8E" w:rsidRPr="00623D8E" w:rsidRDefault="00623D8E">
                            <w:pPr>
                              <w:rPr>
                                <w:rFonts w:ascii="Times New Roman" w:hAnsi="Times New Roman" w:cs="Times New Roman"/>
                              </w:rPr>
                            </w:pPr>
                            <w:r>
                              <w:rPr>
                                <w:rFonts w:ascii="Times New Roman" w:hAnsi="Times New Roman" w:cs="Times New Roman"/>
                              </w:rPr>
                              <w:t>The intersection of 83 Broad showing the medieval like castle tower with the pediments of the two entrances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BD0ABFE" id="_x0000_s1027" type="#_x0000_t202" style="position:absolute;margin-left:-1.3pt;margin-top:260.1pt;width:186.8pt;height:80.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" fillcolor="white [3201]" strokeweight=".5pt">
                <v:textbox>
                  <w:txbxContent>
                    <w:p w14:paraId="66124D12" w14:textId="667CAB93" w:rsidR="00623D8E" w:rsidRPr="00623D8E" w:rsidRDefault="00623D8E">
                      <w:pPr>
                        <w:rPr>
                          <w:rFonts w:ascii="Times New Roman" w:hAnsi="Times New Roman" w:cs="Times New Roman"/>
                        </w:rPr>
                      </w:pPr>
                      <w:r>
                        <w:rPr>
                          <w:rFonts w:ascii="Times New Roman" w:hAnsi="Times New Roman" w:cs="Times New Roman"/>
                        </w:rPr>
                        <w:t>The intersection of 83 Broad showing the medieval like castle tower with the pediments of the two entrances</w:t>
                      </w:r>
                    </w:p>
                  </w:txbxContent>
                </v:textbox>
              </v:shape>
            </w:pict>
          </mc:Fallback>
        </mc:AlternateContent>
      </w:r>
      <w:r w:rsidR="00490A70">
        <w:rPr>
          <w:rFonts w:ascii="Times New Roman" w:hAnsi="Times New Roman" w:cs="Times New Roman"/>
          <w:noProof/>
        </w:rPr>
        <w:drawing>
          <wp:inline distT="0" distB="0" distL="0" distR="0" wp14:anchorId="06571B1C" wp14:editId="0BFA015E">
            <wp:extent cx="3096770" cy="2322576"/>
            <wp:effectExtent l="6032" t="0" r="0" b="0"/>
            <wp:docPr id="1522585500" name="Picture 2" descr="A building with a tower on the side of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585500" name="Picture 2" descr="A building with a tower on the side of i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3096770" cy="2322576"/>
                    </a:xfrm>
                    <a:prstGeom prst="rect">
                      <a:avLst/>
                    </a:prstGeom>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0" distR="0" wp14:anchorId="1EF8A468" wp14:editId="08A356DE">
            <wp:extent cx="3098465" cy="2323848"/>
            <wp:effectExtent l="6350" t="0" r="0" b="0"/>
            <wp:docPr id="913099592" name="Picture 4" descr="Low angle view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099592" name="Picture 4" descr="Low angle view of a building&#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3126195" cy="2344645"/>
                    </a:xfrm>
                    <a:prstGeom prst="rect">
                      <a:avLst/>
                    </a:prstGeom>
                  </pic:spPr>
                </pic:pic>
              </a:graphicData>
            </a:graphic>
          </wp:inline>
        </w:drawing>
      </w:r>
      <w:r>
        <w:rPr>
          <w:rFonts w:ascii="Times New Roman" w:hAnsi="Times New Roman" w:cs="Times New Roman"/>
        </w:rPr>
        <w:t xml:space="preserve">   </w:t>
      </w:r>
    </w:p>
    <w:p w14:paraId="2EA6A66C" w14:textId="5AC41E19" w:rsidR="00623D8E" w:rsidRDefault="00623D8E" w:rsidP="003B1180">
      <w:pPr>
        <w:spacing w:line="480" w:lineRule="auto"/>
        <w:rPr>
          <w:rFonts w:ascii="Times New Roman" w:hAnsi="Times New Roman" w:cs="Times New Roman"/>
        </w:rPr>
      </w:pPr>
    </w:p>
    <w:p w14:paraId="25C0D4E7" w14:textId="531A4D2F" w:rsidR="00C95879" w:rsidRDefault="00C95879" w:rsidP="003B1180">
      <w:pPr>
        <w:spacing w:line="480" w:lineRule="auto"/>
        <w:rPr>
          <w:rFonts w:ascii="Times New Roman" w:hAnsi="Times New Roman" w:cs="Times New Roman"/>
        </w:rPr>
      </w:pPr>
    </w:p>
    <w:p w14:paraId="2C40DAC7" w14:textId="69C21374" w:rsidR="00623D8E" w:rsidRDefault="00623D8E" w:rsidP="00623D8E">
      <w:pPr>
        <w:spacing w:line="240" w:lineRule="auto"/>
        <w:rPr>
          <w:rFonts w:ascii="Times New Roman" w:hAnsi="Times New Roman" w:cs="Times New Roman"/>
        </w:rPr>
      </w:pPr>
    </w:p>
    <w:p w14:paraId="3F8000C8" w14:textId="6EF2FF76" w:rsidR="00623D8E" w:rsidRPr="003B1180" w:rsidRDefault="00623D8E" w:rsidP="003B1180">
      <w:pPr>
        <w:spacing w:line="480" w:lineRule="auto"/>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5408" behindDoc="0" locked="0" layoutInCell="1" allowOverlap="1" wp14:anchorId="77042EDB" wp14:editId="5B715CEF">
                <wp:simplePos x="0" y="0"/>
                <wp:positionH relativeFrom="column">
                  <wp:posOffset>2784389</wp:posOffset>
                </wp:positionH>
                <wp:positionV relativeFrom="paragraph">
                  <wp:posOffset>3146253</wp:posOffset>
                </wp:positionV>
                <wp:extent cx="3171430" cy="510746"/>
                <wp:effectExtent l="0" t="0" r="16510" b="10160"/>
                <wp:wrapNone/>
                <wp:docPr id="964935138" name="Text Box 3"/>
                <wp:cNvGraphicFramePr/>
                <a:graphic xmlns:a="http://schemas.openxmlformats.org/drawingml/2006/main">
                  <a:graphicData uri="http://schemas.microsoft.com/office/word/2010/wordprocessingShape">
                    <wps:wsp>
                      <wps:cNvSpPr txBox="1"/>
                      <wps:spPr>
                        <a:xfrm>
                          <a:off x="0" y="0"/>
                          <a:ext cx="3171430" cy="510746"/>
                        </a:xfrm>
                        <a:prstGeom prst="rect">
                          <a:avLst/>
                        </a:prstGeom>
                        <a:solidFill>
                          <a:schemeClr val="lt1"/>
                        </a:solidFill>
                        <a:ln w="6350">
                          <a:solidFill>
                            <a:prstClr val="black"/>
                          </a:solidFill>
                        </a:ln>
                      </wps:spPr>
                      <wps:txbx>
                        <w:txbxContent>
                          <w:p w14:paraId="616CB4CE" w14:textId="4BFA6187" w:rsidR="00623D8E" w:rsidRPr="00623D8E" w:rsidRDefault="005C324B" w:rsidP="00623D8E">
                            <w:pPr>
                              <w:rPr>
                                <w:rFonts w:ascii="Times New Roman" w:hAnsi="Times New Roman" w:cs="Times New Roman"/>
                              </w:rPr>
                            </w:pPr>
                            <w:r>
                              <w:rPr>
                                <w:rFonts w:ascii="Times New Roman" w:hAnsi="Times New Roman" w:cs="Times New Roman"/>
                              </w:rPr>
                              <w:t>View from across Broad. You can see people resting on the steps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042EDB" id="_x0000_s1028" type="#_x0000_t202" style="position:absolute;margin-left:219.25pt;margin-top:247.75pt;width:249.7pt;height:40.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" fillcolor="white [3201]" strokeweight=".5pt">
                <v:textbox>
                  <w:txbxContent>
                    <w:p w14:paraId="616CB4CE" w14:textId="4BFA6187" w:rsidR="00623D8E" w:rsidRPr="00623D8E" w:rsidRDefault="005C324B" w:rsidP="00623D8E">
                      <w:pPr>
                        <w:rPr>
                          <w:rFonts w:ascii="Times New Roman" w:hAnsi="Times New Roman" w:cs="Times New Roman"/>
                        </w:rPr>
                      </w:pPr>
                      <w:r>
                        <w:rPr>
                          <w:rFonts w:ascii="Times New Roman" w:hAnsi="Times New Roman" w:cs="Times New Roman"/>
                        </w:rPr>
                        <w:t>View from across Broad. You can see people resting on the steps</w:t>
                      </w:r>
                    </w:p>
                  </w:txbxContent>
                </v:textbox>
              </v:shape>
            </w:pict>
          </mc:Fallback>
        </mc:AlternateContent>
      </w:r>
      <w:r>
        <w:rPr>
          <w:rFonts w:ascii="Times New Roman" w:hAnsi="Times New Roman" w:cs="Times New Roman"/>
          <w:noProof/>
        </w:rPr>
        <mc:AlternateContent>
          <mc:Choice Requires="wps">
            <w:drawing>
              <wp:anchor distT="0" distB="0" distL="114300" distR="114300" simplePos="0" relativeHeight="251663360" behindDoc="0" locked="0" layoutInCell="1" allowOverlap="1" wp14:anchorId="17BC2710" wp14:editId="15B0B15B">
                <wp:simplePos x="0" y="0"/>
                <wp:positionH relativeFrom="column">
                  <wp:posOffset>-16974</wp:posOffset>
                </wp:positionH>
                <wp:positionV relativeFrom="paragraph">
                  <wp:posOffset>3146168</wp:posOffset>
                </wp:positionV>
                <wp:extent cx="2372498" cy="510746"/>
                <wp:effectExtent l="0" t="0" r="15240" b="10160"/>
                <wp:wrapNone/>
                <wp:docPr id="1496953703" name="Text Box 3"/>
                <wp:cNvGraphicFramePr/>
                <a:graphic xmlns:a="http://schemas.openxmlformats.org/drawingml/2006/main">
                  <a:graphicData uri="http://schemas.microsoft.com/office/word/2010/wordprocessingShape">
                    <wps:wsp>
                      <wps:cNvSpPr txBox="1"/>
                      <wps:spPr>
                        <a:xfrm>
                          <a:off x="0" y="0"/>
                          <a:ext cx="2372498" cy="510746"/>
                        </a:xfrm>
                        <a:prstGeom prst="rect">
                          <a:avLst/>
                        </a:prstGeom>
                        <a:solidFill>
                          <a:schemeClr val="lt1"/>
                        </a:solidFill>
                        <a:ln w="6350">
                          <a:solidFill>
                            <a:prstClr val="black"/>
                          </a:solidFill>
                        </a:ln>
                      </wps:spPr>
                      <wps:txbx>
                        <w:txbxContent>
                          <w:p w14:paraId="3D5F2612" w14:textId="3183369C" w:rsidR="00623D8E" w:rsidRPr="00623D8E" w:rsidRDefault="00623D8E" w:rsidP="00623D8E">
                            <w:pPr>
                              <w:rPr>
                                <w:rFonts w:ascii="Times New Roman" w:hAnsi="Times New Roman" w:cs="Times New Roman"/>
                              </w:rPr>
                            </w:pPr>
                            <w:r>
                              <w:rPr>
                                <w:rFonts w:ascii="Times New Roman" w:hAnsi="Times New Roman" w:cs="Times New Roman"/>
                              </w:rPr>
                              <w:t>The rear of the building that sits up to a courtyard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7BC2710" id="_x0000_s1029" type="#_x0000_t202" style="position:absolute;margin-left:-1.35pt;margin-top:247.75pt;width:186.8pt;height:40.2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" fillcolor="white [3201]" strokeweight=".5pt">
                <v:textbox>
                  <w:txbxContent>
                    <w:p w14:paraId="3D5F2612" w14:textId="3183369C" w:rsidR="00623D8E" w:rsidRPr="00623D8E" w:rsidRDefault="00623D8E" w:rsidP="00623D8E">
                      <w:pPr>
                        <w:rPr>
                          <w:rFonts w:ascii="Times New Roman" w:hAnsi="Times New Roman" w:cs="Times New Roman"/>
                        </w:rPr>
                      </w:pPr>
                      <w:r>
                        <w:rPr>
                          <w:rFonts w:ascii="Times New Roman" w:hAnsi="Times New Roman" w:cs="Times New Roman"/>
                        </w:rPr>
                        <w:t>The rear of the building that sits up to a courtyard</w:t>
                      </w:r>
                    </w:p>
                  </w:txbxContent>
                </v:textbox>
              </v:shape>
            </w:pict>
          </mc:Fallback>
        </mc:AlternateContent>
      </w:r>
      <w:r>
        <w:rPr>
          <w:rFonts w:ascii="Times New Roman" w:hAnsi="Times New Roman" w:cs="Times New Roman"/>
          <w:noProof/>
        </w:rPr>
        <w:drawing>
          <wp:inline distT="0" distB="0" distL="0" distR="0" wp14:anchorId="3351D90D" wp14:editId="55BB2C67">
            <wp:extent cx="3096768" cy="2322576"/>
            <wp:effectExtent l="6032" t="0" r="0" b="0"/>
            <wp:docPr id="1856778512" name="Picture 5" descr="A building with a tree and cars parked on the side of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443679" name="Picture 5" descr="A building with a tree and cars parked on the side of i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3096768" cy="2322576"/>
                    </a:xfrm>
                    <a:prstGeom prst="rect">
                      <a:avLst/>
                    </a:prstGeom>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0" distR="0" wp14:anchorId="6C4196FD" wp14:editId="270714F1">
            <wp:extent cx="3138616" cy="2353962"/>
            <wp:effectExtent l="0" t="0" r="0" b="0"/>
            <wp:docPr id="184897102" name="Picture 7" descr="A building with cars parked on the side of the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97102" name="Picture 7" descr="A building with cars parked on the side of the road&#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68497" cy="2376373"/>
                    </a:xfrm>
                    <a:prstGeom prst="rect">
                      <a:avLst/>
                    </a:prstGeom>
                  </pic:spPr>
                </pic:pic>
              </a:graphicData>
            </a:graphic>
          </wp:inline>
        </w:drawing>
      </w:r>
    </w:p>
    <w:sectPr w:rsidR="00623D8E" w:rsidRPr="003B1180">
      <w:headerReference w:type="even" r:id="rId11"/>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6C651F" w14:textId="77777777" w:rsidR="00D6630C" w:rsidRDefault="00D6630C" w:rsidP="005C324B">
      <w:pPr>
        <w:spacing w:after="0" w:line="240" w:lineRule="auto"/>
      </w:pPr>
      <w:r>
        <w:separator/>
      </w:r>
    </w:p>
  </w:endnote>
  <w:endnote w:type="continuationSeparator" w:id="0">
    <w:p w14:paraId="38F58985" w14:textId="77777777" w:rsidR="00D6630C" w:rsidRDefault="00D6630C" w:rsidP="005C32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C1F1ED" w14:textId="77777777" w:rsidR="00D6630C" w:rsidRDefault="00D6630C" w:rsidP="005C324B">
      <w:pPr>
        <w:spacing w:after="0" w:line="240" w:lineRule="auto"/>
      </w:pPr>
      <w:r>
        <w:separator/>
      </w:r>
    </w:p>
  </w:footnote>
  <w:footnote w:type="continuationSeparator" w:id="0">
    <w:p w14:paraId="355AF383" w14:textId="77777777" w:rsidR="00D6630C" w:rsidRDefault="00D6630C" w:rsidP="005C32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88587837"/>
      <w:docPartObj>
        <w:docPartGallery w:val="Page Numbers (Top of Page)"/>
        <w:docPartUnique/>
      </w:docPartObj>
    </w:sdtPr>
    <w:sdtContent>
      <w:p w14:paraId="33DBA043" w14:textId="12CAA189" w:rsidR="005C324B" w:rsidRDefault="005C324B" w:rsidP="00FA1CF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550501798"/>
      <w:docPartObj>
        <w:docPartGallery w:val="Page Numbers (Top of Page)"/>
        <w:docPartUnique/>
      </w:docPartObj>
    </w:sdtPr>
    <w:sdtContent>
      <w:p w14:paraId="7C3D594A" w14:textId="43DB1C96" w:rsidR="005C324B" w:rsidRDefault="005C324B" w:rsidP="005C324B">
        <w:pPr>
          <w:pStyle w:val="Head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C39E4C2" w14:textId="77777777" w:rsidR="005C324B" w:rsidRDefault="005C324B" w:rsidP="005C324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844470909"/>
      <w:docPartObj>
        <w:docPartGallery w:val="Page Numbers (Top of Page)"/>
        <w:docPartUnique/>
      </w:docPartObj>
    </w:sdtPr>
    <w:sdtEndPr>
      <w:rPr>
        <w:rStyle w:val="PageNumber"/>
        <w:rFonts w:ascii="Times New Roman" w:hAnsi="Times New Roman" w:cs="Times New Roman"/>
      </w:rPr>
    </w:sdtEndPr>
    <w:sdtContent>
      <w:p w14:paraId="49EFA334" w14:textId="35A943D7" w:rsidR="005C324B" w:rsidRPr="005C324B" w:rsidRDefault="005C324B" w:rsidP="00FA1CF0">
        <w:pPr>
          <w:pStyle w:val="Header"/>
          <w:framePr w:wrap="none" w:vAnchor="text" w:hAnchor="margin" w:xAlign="right" w:y="1"/>
          <w:rPr>
            <w:rStyle w:val="PageNumber"/>
            <w:rFonts w:ascii="Times New Roman" w:hAnsi="Times New Roman" w:cs="Times New Roman"/>
          </w:rPr>
        </w:pPr>
        <w:r>
          <w:rPr>
            <w:rStyle w:val="PageNumber"/>
            <w:rFonts w:ascii="Times New Roman" w:hAnsi="Times New Roman" w:cs="Times New Roman"/>
          </w:rPr>
          <w:t xml:space="preserve">Haldrup - </w:t>
        </w:r>
        <w:r w:rsidRPr="005C324B">
          <w:rPr>
            <w:rStyle w:val="PageNumber"/>
            <w:rFonts w:ascii="Times New Roman" w:hAnsi="Times New Roman" w:cs="Times New Roman"/>
          </w:rPr>
          <w:fldChar w:fldCharType="begin"/>
        </w:r>
        <w:r w:rsidRPr="005C324B">
          <w:rPr>
            <w:rStyle w:val="PageNumber"/>
            <w:rFonts w:ascii="Times New Roman" w:hAnsi="Times New Roman" w:cs="Times New Roman"/>
          </w:rPr>
          <w:instrText xml:space="preserve"> PAGE </w:instrText>
        </w:r>
        <w:r w:rsidRPr="005C324B">
          <w:rPr>
            <w:rStyle w:val="PageNumber"/>
            <w:rFonts w:ascii="Times New Roman" w:hAnsi="Times New Roman" w:cs="Times New Roman"/>
          </w:rPr>
          <w:fldChar w:fldCharType="separate"/>
        </w:r>
        <w:r w:rsidRPr="005C324B">
          <w:rPr>
            <w:rStyle w:val="PageNumber"/>
            <w:rFonts w:ascii="Times New Roman" w:hAnsi="Times New Roman" w:cs="Times New Roman"/>
            <w:noProof/>
          </w:rPr>
          <w:t>1</w:t>
        </w:r>
        <w:r w:rsidRPr="005C324B">
          <w:rPr>
            <w:rStyle w:val="PageNumber"/>
            <w:rFonts w:ascii="Times New Roman" w:hAnsi="Times New Roman" w:cs="Times New Roman"/>
          </w:rPr>
          <w:fldChar w:fldCharType="end"/>
        </w:r>
      </w:p>
    </w:sdtContent>
  </w:sdt>
  <w:p w14:paraId="1BD20827" w14:textId="7A70668B" w:rsidR="005C324B" w:rsidRPr="005C324B" w:rsidRDefault="005C324B" w:rsidP="005C324B">
    <w:pPr>
      <w:pStyle w:val="Header"/>
      <w:ind w:right="360"/>
      <w:jc w:val="right"/>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034C88"/>
    <w:multiLevelType w:val="hybridMultilevel"/>
    <w:tmpl w:val="1ED051F0"/>
    <w:lvl w:ilvl="0" w:tplc="781A181A">
      <w:start w:val="83"/>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894E38"/>
    <w:multiLevelType w:val="hybridMultilevel"/>
    <w:tmpl w:val="EC9827FE"/>
    <w:lvl w:ilvl="0" w:tplc="AD447E84">
      <w:start w:val="83"/>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9836763">
    <w:abstractNumId w:val="1"/>
  </w:num>
  <w:num w:numId="2" w16cid:durableId="3518806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180"/>
    <w:rsid w:val="003B1180"/>
    <w:rsid w:val="00490A70"/>
    <w:rsid w:val="00516B5F"/>
    <w:rsid w:val="005C324B"/>
    <w:rsid w:val="005D4B04"/>
    <w:rsid w:val="005D775C"/>
    <w:rsid w:val="00623D8E"/>
    <w:rsid w:val="009F260B"/>
    <w:rsid w:val="00AF7692"/>
    <w:rsid w:val="00C95879"/>
    <w:rsid w:val="00D12E1B"/>
    <w:rsid w:val="00D62056"/>
    <w:rsid w:val="00D6630C"/>
    <w:rsid w:val="00D854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6AE2E"/>
  <w15:chartTrackingRefBased/>
  <w15:docId w15:val="{C8F82AE3-0808-EE40-9A25-CE6982959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11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11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11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11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11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11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11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11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11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11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11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11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11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11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11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11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11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1180"/>
    <w:rPr>
      <w:rFonts w:eastAsiaTheme="majorEastAsia" w:cstheme="majorBidi"/>
      <w:color w:val="272727" w:themeColor="text1" w:themeTint="D8"/>
    </w:rPr>
  </w:style>
  <w:style w:type="paragraph" w:styleId="Title">
    <w:name w:val="Title"/>
    <w:basedOn w:val="Normal"/>
    <w:next w:val="Normal"/>
    <w:link w:val="TitleChar"/>
    <w:uiPriority w:val="10"/>
    <w:qFormat/>
    <w:rsid w:val="003B11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11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11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11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1180"/>
    <w:pPr>
      <w:spacing w:before="160"/>
      <w:jc w:val="center"/>
    </w:pPr>
    <w:rPr>
      <w:i/>
      <w:iCs/>
      <w:color w:val="404040" w:themeColor="text1" w:themeTint="BF"/>
    </w:rPr>
  </w:style>
  <w:style w:type="character" w:customStyle="1" w:styleId="QuoteChar">
    <w:name w:val="Quote Char"/>
    <w:basedOn w:val="DefaultParagraphFont"/>
    <w:link w:val="Quote"/>
    <w:uiPriority w:val="29"/>
    <w:rsid w:val="003B1180"/>
    <w:rPr>
      <w:i/>
      <w:iCs/>
      <w:color w:val="404040" w:themeColor="text1" w:themeTint="BF"/>
    </w:rPr>
  </w:style>
  <w:style w:type="paragraph" w:styleId="ListParagraph">
    <w:name w:val="List Paragraph"/>
    <w:basedOn w:val="Normal"/>
    <w:uiPriority w:val="34"/>
    <w:qFormat/>
    <w:rsid w:val="003B1180"/>
    <w:pPr>
      <w:ind w:left="720"/>
      <w:contextualSpacing/>
    </w:pPr>
  </w:style>
  <w:style w:type="character" w:styleId="IntenseEmphasis">
    <w:name w:val="Intense Emphasis"/>
    <w:basedOn w:val="DefaultParagraphFont"/>
    <w:uiPriority w:val="21"/>
    <w:qFormat/>
    <w:rsid w:val="003B1180"/>
    <w:rPr>
      <w:i/>
      <w:iCs/>
      <w:color w:val="0F4761" w:themeColor="accent1" w:themeShade="BF"/>
    </w:rPr>
  </w:style>
  <w:style w:type="paragraph" w:styleId="IntenseQuote">
    <w:name w:val="Intense Quote"/>
    <w:basedOn w:val="Normal"/>
    <w:next w:val="Normal"/>
    <w:link w:val="IntenseQuoteChar"/>
    <w:uiPriority w:val="30"/>
    <w:qFormat/>
    <w:rsid w:val="003B11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1180"/>
    <w:rPr>
      <w:i/>
      <w:iCs/>
      <w:color w:val="0F4761" w:themeColor="accent1" w:themeShade="BF"/>
    </w:rPr>
  </w:style>
  <w:style w:type="character" w:styleId="IntenseReference">
    <w:name w:val="Intense Reference"/>
    <w:basedOn w:val="DefaultParagraphFont"/>
    <w:uiPriority w:val="32"/>
    <w:qFormat/>
    <w:rsid w:val="003B1180"/>
    <w:rPr>
      <w:b/>
      <w:bCs/>
      <w:smallCaps/>
      <w:color w:val="0F4761" w:themeColor="accent1" w:themeShade="BF"/>
      <w:spacing w:val="5"/>
    </w:rPr>
  </w:style>
  <w:style w:type="paragraph" w:styleId="Date">
    <w:name w:val="Date"/>
    <w:basedOn w:val="Normal"/>
    <w:next w:val="Normal"/>
    <w:link w:val="DateChar"/>
    <w:uiPriority w:val="99"/>
    <w:semiHidden/>
    <w:unhideWhenUsed/>
    <w:rsid w:val="003B1180"/>
  </w:style>
  <w:style w:type="character" w:customStyle="1" w:styleId="DateChar">
    <w:name w:val="Date Char"/>
    <w:basedOn w:val="DefaultParagraphFont"/>
    <w:link w:val="Date"/>
    <w:uiPriority w:val="99"/>
    <w:semiHidden/>
    <w:rsid w:val="003B1180"/>
  </w:style>
  <w:style w:type="paragraph" w:styleId="Header">
    <w:name w:val="header"/>
    <w:basedOn w:val="Normal"/>
    <w:link w:val="HeaderChar"/>
    <w:uiPriority w:val="99"/>
    <w:unhideWhenUsed/>
    <w:rsid w:val="005C32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24B"/>
  </w:style>
  <w:style w:type="paragraph" w:styleId="Footer">
    <w:name w:val="footer"/>
    <w:basedOn w:val="Normal"/>
    <w:link w:val="FooterChar"/>
    <w:uiPriority w:val="99"/>
    <w:unhideWhenUsed/>
    <w:rsid w:val="005C32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24B"/>
  </w:style>
  <w:style w:type="character" w:styleId="PageNumber">
    <w:name w:val="page number"/>
    <w:basedOn w:val="DefaultParagraphFont"/>
    <w:uiPriority w:val="99"/>
    <w:semiHidden/>
    <w:unhideWhenUsed/>
    <w:rsid w:val="005C32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253</TotalTime>
  <Pages>4</Pages>
  <Words>524</Words>
  <Characters>2991</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Haldrup, Garrett Sigurd (Student)</dc:creator>
  <cp:keywords/>
  <dc:description/>
  <cp:lastModifiedBy>Haldrup, Garrett Sigurd (Student)</cp:lastModifiedBy>
  <cp:revision>1</cp:revision>
  <dcterms:created xsi:type="dcterms:W3CDTF">2025-01-31T18:03:00Z</dcterms:created>
  <dcterms:modified xsi:type="dcterms:W3CDTF">2025-01-31T22:34:00Z</dcterms:modified>
</cp:coreProperties>
</file>